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56"/>
        <w:ind w:left="293"/>
        <w:jc w:val="both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5：</w:t>
      </w:r>
    </w:p>
    <w:p>
      <w:pPr>
        <w:pStyle w:val="6"/>
        <w:spacing w:before="4"/>
        <w:rPr>
          <w:rFonts w:ascii="黑体"/>
          <w:sz w:val="40"/>
        </w:rPr>
      </w:pPr>
    </w:p>
    <w:p>
      <w:pPr>
        <w:pStyle w:val="3"/>
        <w:spacing w:line="235" w:lineRule="auto"/>
        <w:jc w:val="center"/>
        <w:rPr>
          <w:i w:val="0"/>
          <w:iCs/>
        </w:rPr>
      </w:pPr>
      <w:r>
        <w:rPr>
          <w:i w:val="0"/>
          <w:iCs/>
          <w:spacing w:val="-5"/>
          <w:w w:val="95"/>
        </w:rPr>
        <w:t>第四届“中国创翼”创业创新大赛</w:t>
      </w:r>
      <w:r>
        <w:rPr>
          <w:rFonts w:hint="eastAsia"/>
          <w:i w:val="0"/>
          <w:iCs/>
          <w:spacing w:val="-5"/>
          <w:w w:val="95"/>
          <w:lang w:eastAsia="zh-CN"/>
        </w:rPr>
        <w:t>和田赛区</w:t>
      </w:r>
      <w:r>
        <w:rPr>
          <w:i w:val="0"/>
          <w:iCs/>
          <w:spacing w:val="-5"/>
          <w:w w:val="95"/>
        </w:rPr>
        <w:t xml:space="preserve">选拔赛 </w:t>
      </w:r>
      <w:r>
        <w:rPr>
          <w:i w:val="0"/>
          <w:iCs/>
          <w:spacing w:val="-47"/>
        </w:rPr>
        <w:t xml:space="preserve">暨 </w:t>
      </w:r>
      <w:r>
        <w:rPr>
          <w:i w:val="0"/>
          <w:iCs/>
          <w:spacing w:val="2"/>
        </w:rPr>
        <w:t>2020</w:t>
      </w:r>
      <w:r>
        <w:rPr>
          <w:i w:val="0"/>
          <w:iCs/>
          <w:spacing w:val="-5"/>
        </w:rPr>
        <w:t xml:space="preserve"> 年</w:t>
      </w:r>
      <w:r>
        <w:rPr>
          <w:rFonts w:hint="eastAsia"/>
          <w:i w:val="0"/>
          <w:iCs/>
          <w:spacing w:val="-5"/>
          <w:lang w:eastAsia="zh-CN"/>
        </w:rPr>
        <w:t>地区创业创新大赛</w:t>
      </w:r>
      <w:r>
        <w:rPr>
          <w:i w:val="0"/>
          <w:iCs/>
          <w:spacing w:val="-5"/>
        </w:rPr>
        <w:t>评审标准</w:t>
      </w:r>
    </w:p>
    <w:p>
      <w:pPr>
        <w:pStyle w:val="4"/>
        <w:ind w:right="444"/>
      </w:pPr>
      <w:r>
        <w:t>（主体赛创新组）</w:t>
      </w:r>
    </w:p>
    <w:p>
      <w:pPr>
        <w:pStyle w:val="6"/>
        <w:spacing w:before="12"/>
        <w:rPr>
          <w:sz w:val="48"/>
        </w:rPr>
      </w:pPr>
    </w:p>
    <w:p>
      <w:pPr>
        <w:pStyle w:val="6"/>
        <w:ind w:left="945"/>
      </w:pPr>
      <w:r>
        <w:rPr>
          <w:spacing w:val="-5"/>
        </w:rPr>
        <w:t>根据《第四届“中国创翼”创业创新大赛通知</w:t>
      </w:r>
      <w:r>
        <w:rPr>
          <w:spacing w:val="-187"/>
        </w:rPr>
        <w:t>》</w:t>
      </w:r>
      <w:r>
        <w:rPr>
          <w:spacing w:val="5"/>
        </w:rPr>
        <w:t>（人社部函</w:t>
      </w:r>
    </w:p>
    <w:p>
      <w:pPr>
        <w:pStyle w:val="6"/>
        <w:spacing w:before="150" w:line="328" w:lineRule="auto"/>
        <w:ind w:left="293" w:right="444"/>
        <w:jc w:val="both"/>
      </w:pPr>
      <w:r>
        <w:rPr>
          <w:spacing w:val="6"/>
        </w:rPr>
        <w:t>〔</w:t>
      </w:r>
      <w:r>
        <w:t>2020</w:t>
      </w:r>
      <w:r>
        <w:rPr>
          <w:spacing w:val="-84"/>
        </w:rPr>
        <w:t>〕</w:t>
      </w:r>
      <w:r>
        <w:t>15</w:t>
      </w:r>
      <w:r>
        <w:rPr>
          <w:spacing w:val="-27"/>
        </w:rPr>
        <w:t xml:space="preserve"> 号</w:t>
      </w:r>
      <w:r>
        <w:rPr>
          <w:spacing w:val="-84"/>
        </w:rPr>
        <w:t>）</w:t>
      </w:r>
      <w:r>
        <w:rPr>
          <w:spacing w:val="-8"/>
        </w:rPr>
        <w:t>评审标准制定本评审标准，本标准是第四届“中</w:t>
      </w:r>
      <w:r>
        <w:rPr>
          <w:spacing w:val="-11"/>
        </w:rPr>
        <w:t>国创翼”创业创新大赛</w:t>
      </w:r>
      <w:r>
        <w:rPr>
          <w:rFonts w:hint="eastAsia"/>
          <w:spacing w:val="-11"/>
          <w:lang w:eastAsia="zh-CN"/>
        </w:rPr>
        <w:t>和田赛区</w:t>
      </w:r>
      <w:r>
        <w:rPr>
          <w:spacing w:val="-11"/>
        </w:rPr>
        <w:t xml:space="preserve">选拔赛暨 </w:t>
      </w:r>
      <w:r>
        <w:t>2020</w:t>
      </w:r>
      <w:r>
        <w:rPr>
          <w:spacing w:val="-6"/>
        </w:rPr>
        <w:t xml:space="preserve"> 年</w:t>
      </w:r>
      <w:r>
        <w:rPr>
          <w:rFonts w:hint="eastAsia"/>
          <w:spacing w:val="-6"/>
          <w:lang w:eastAsia="zh-CN"/>
        </w:rPr>
        <w:t>地区创业创新大赛</w:t>
      </w:r>
      <w:r>
        <w:rPr>
          <w:spacing w:val="-6"/>
        </w:rPr>
        <w:t>创新组的评分依据，供评委进行评审工作时使用。</w:t>
      </w:r>
    </w:p>
    <w:p>
      <w:pPr>
        <w:pStyle w:val="6"/>
        <w:spacing w:line="405" w:lineRule="exact"/>
        <w:ind w:left="945"/>
        <w:rPr>
          <w:rFonts w:hint="eastAsia" w:ascii="黑体" w:eastAsia="黑体"/>
        </w:rPr>
      </w:pPr>
      <w:r>
        <w:rPr>
          <w:rFonts w:hint="eastAsia" w:ascii="黑体" w:eastAsia="黑体"/>
        </w:rPr>
        <w:t>一、创新性、示范性、引领性（30 分）</w:t>
      </w:r>
    </w:p>
    <w:p>
      <w:pPr>
        <w:pStyle w:val="12"/>
        <w:numPr>
          <w:ilvl w:val="1"/>
          <w:numId w:val="1"/>
        </w:numPr>
        <w:tabs>
          <w:tab w:val="left" w:pos="1272"/>
        </w:tabs>
        <w:spacing w:before="150" w:after="0" w:line="240" w:lineRule="auto"/>
        <w:ind w:left="1271" w:right="0" w:hanging="327"/>
        <w:jc w:val="both"/>
        <w:rPr>
          <w:sz w:val="32"/>
        </w:rPr>
      </w:pPr>
      <w:r>
        <w:rPr>
          <w:spacing w:val="5"/>
          <w:sz w:val="32"/>
        </w:rPr>
        <w:t>技术和产品具有原创性、创新性</w:t>
      </w:r>
      <w:r>
        <w:rPr>
          <w:spacing w:val="2"/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1"/>
          <w:numId w:val="1"/>
        </w:numPr>
        <w:tabs>
          <w:tab w:val="left" w:pos="1273"/>
        </w:tabs>
        <w:spacing w:before="150" w:after="0" w:line="328" w:lineRule="auto"/>
        <w:ind w:left="293" w:right="442" w:firstLine="651"/>
        <w:jc w:val="both"/>
        <w:rPr>
          <w:sz w:val="32"/>
        </w:rPr>
      </w:pPr>
      <w:r>
        <w:rPr>
          <w:spacing w:val="7"/>
          <w:sz w:val="32"/>
        </w:rPr>
        <w:t>技术和产品具有行业领先性或取得了专利等知识产权成</w:t>
      </w:r>
      <w:r>
        <w:rPr>
          <w:spacing w:val="6"/>
          <w:sz w:val="32"/>
        </w:rPr>
        <w:t>果，能填补国内外空白，项目在某个行业或领域具有示范性和</w:t>
      </w:r>
      <w:r>
        <w:rPr>
          <w:spacing w:val="5"/>
          <w:sz w:val="32"/>
        </w:rPr>
        <w:t>引领性</w:t>
      </w:r>
      <w:r>
        <w:rPr>
          <w:spacing w:val="2"/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1"/>
          <w:numId w:val="1"/>
        </w:numPr>
        <w:tabs>
          <w:tab w:val="left" w:pos="1273"/>
        </w:tabs>
        <w:spacing w:before="0" w:after="0" w:line="326" w:lineRule="auto"/>
        <w:ind w:left="293" w:right="442" w:firstLine="651"/>
        <w:jc w:val="both"/>
        <w:rPr>
          <w:sz w:val="32"/>
        </w:rPr>
      </w:pPr>
      <w:r>
        <w:rPr>
          <w:spacing w:val="7"/>
          <w:sz w:val="32"/>
        </w:rPr>
        <w:t>项目商业模式具有可行性、创新性，项目管理和服务方</w:t>
      </w:r>
      <w:r>
        <w:rPr>
          <w:spacing w:val="5"/>
          <w:sz w:val="32"/>
        </w:rPr>
        <w:t>式具有创新性</w:t>
      </w:r>
      <w:r>
        <w:rPr>
          <w:spacing w:val="2"/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6"/>
        <w:ind w:left="945"/>
        <w:jc w:val="both"/>
        <w:rPr>
          <w:rFonts w:hint="eastAsia" w:ascii="黑体" w:eastAsia="黑体"/>
        </w:rPr>
      </w:pPr>
      <w:r>
        <w:rPr>
          <w:rFonts w:hint="eastAsia" w:ascii="黑体" w:eastAsia="黑体"/>
        </w:rPr>
        <w:t>二、社会价值（25 分）</w:t>
      </w:r>
    </w:p>
    <w:p>
      <w:pPr>
        <w:pStyle w:val="12"/>
        <w:numPr>
          <w:ilvl w:val="0"/>
          <w:numId w:val="2"/>
        </w:numPr>
        <w:tabs>
          <w:tab w:val="left" w:pos="1273"/>
        </w:tabs>
        <w:spacing w:before="150" w:after="0" w:line="240" w:lineRule="auto"/>
        <w:ind w:left="1272" w:right="0" w:hanging="328"/>
        <w:jc w:val="left"/>
        <w:rPr>
          <w:sz w:val="32"/>
        </w:rPr>
      </w:pPr>
      <w:r>
        <w:rPr>
          <w:spacing w:val="7"/>
          <w:sz w:val="32"/>
        </w:rPr>
        <w:t>项目直接带动就业数量，间接带动就业数量，预计未来</w:t>
      </w:r>
    </w:p>
    <w:p>
      <w:pPr>
        <w:pStyle w:val="6"/>
        <w:spacing w:before="149"/>
        <w:ind w:left="293"/>
      </w:pPr>
      <w:r>
        <w:t>3 年将创造就业岗位的数量规模（10 分）</w:t>
      </w:r>
    </w:p>
    <w:p>
      <w:pPr>
        <w:pStyle w:val="12"/>
        <w:numPr>
          <w:ilvl w:val="0"/>
          <w:numId w:val="2"/>
        </w:numPr>
        <w:tabs>
          <w:tab w:val="left" w:pos="1272"/>
        </w:tabs>
        <w:spacing w:before="151" w:after="0" w:line="328" w:lineRule="auto"/>
        <w:ind w:left="293" w:right="443" w:firstLine="651"/>
        <w:jc w:val="both"/>
        <w:rPr>
          <w:sz w:val="32"/>
        </w:rPr>
      </w:pPr>
      <w:r>
        <w:rPr>
          <w:spacing w:val="-1"/>
          <w:sz w:val="32"/>
        </w:rPr>
        <w:t>项目的社会贡献</w:t>
      </w:r>
      <w:r>
        <w:rPr>
          <w:spacing w:val="4"/>
          <w:sz w:val="32"/>
        </w:rPr>
        <w:t>（</w:t>
      </w:r>
      <w:r>
        <w:rPr>
          <w:spacing w:val="5"/>
          <w:sz w:val="32"/>
        </w:rPr>
        <w:t>当前或预期</w:t>
      </w:r>
      <w:r>
        <w:rPr>
          <w:spacing w:val="-97"/>
          <w:sz w:val="32"/>
        </w:rPr>
        <w:t>）</w:t>
      </w:r>
      <w:r>
        <w:rPr>
          <w:spacing w:val="-10"/>
          <w:sz w:val="32"/>
        </w:rPr>
        <w:t>，带动当地产业发展、资</w:t>
      </w:r>
      <w:r>
        <w:rPr>
          <w:spacing w:val="6"/>
          <w:sz w:val="32"/>
        </w:rPr>
        <w:t xml:space="preserve">源利用、民族文化传承，带动特殊群体或困难群体就业创业， </w:t>
      </w:r>
      <w:r>
        <w:rPr>
          <w:spacing w:val="5"/>
          <w:sz w:val="32"/>
        </w:rPr>
        <w:t>促进建档立卡困难家庭和群众增收等</w:t>
      </w:r>
      <w:r>
        <w:rPr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2"/>
        </w:numPr>
        <w:tabs>
          <w:tab w:val="left" w:pos="1272"/>
        </w:tabs>
        <w:spacing w:before="0" w:after="0" w:line="405" w:lineRule="exact"/>
        <w:ind w:left="1271" w:right="0" w:hanging="327"/>
        <w:jc w:val="both"/>
        <w:rPr>
          <w:sz w:val="32"/>
        </w:rPr>
      </w:pPr>
      <w:r>
        <w:rPr>
          <w:spacing w:val="5"/>
          <w:sz w:val="32"/>
        </w:rPr>
        <w:t>促进节能减排、环境保护、推动绿色发展等</w:t>
      </w:r>
      <w:r>
        <w:rPr>
          <w:spacing w:val="2"/>
          <w:sz w:val="32"/>
        </w:rPr>
        <w:t>（5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6"/>
        <w:spacing w:before="55"/>
        <w:ind w:left="945"/>
        <w:rPr>
          <w:rFonts w:hint="eastAsia" w:ascii="黑体" w:eastAsia="黑体"/>
        </w:rPr>
      </w:pPr>
      <w:r>
        <w:rPr>
          <w:rFonts w:hint="eastAsia" w:ascii="黑体" w:eastAsia="黑体"/>
        </w:rPr>
        <w:t>三、项目团队（20 分）</w:t>
      </w:r>
    </w:p>
    <w:p>
      <w:pPr>
        <w:pStyle w:val="12"/>
        <w:numPr>
          <w:ilvl w:val="0"/>
          <w:numId w:val="3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项目第一创始人的素质、能力、背景和经历</w:t>
      </w:r>
      <w:r>
        <w:rPr>
          <w:sz w:val="32"/>
        </w:rPr>
        <w:t>（10</w:t>
      </w:r>
      <w:r>
        <w:rPr>
          <w:spacing w:val="-28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3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团队其他成员配备的科学性、完整性和互补性</w:t>
      </w:r>
      <w:r>
        <w:rPr>
          <w:spacing w:val="2"/>
          <w:sz w:val="32"/>
        </w:rPr>
        <w:t>（5</w:t>
      </w:r>
      <w:r>
        <w:rPr>
          <w:spacing w:val="-31"/>
          <w:sz w:val="32"/>
        </w:rPr>
        <w:t xml:space="preserve"> 分</w:t>
      </w:r>
      <w:r>
        <w:rPr>
          <w:sz w:val="32"/>
        </w:rPr>
        <w:t>）</w:t>
      </w:r>
    </w:p>
    <w:p>
      <w:pPr>
        <w:pStyle w:val="12"/>
        <w:numPr>
          <w:ilvl w:val="0"/>
          <w:numId w:val="3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团队的整体运营能力和执行力</w:t>
      </w:r>
      <w:r>
        <w:rPr>
          <w:spacing w:val="2"/>
          <w:sz w:val="32"/>
        </w:rPr>
        <w:t>（5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6"/>
        <w:spacing w:before="150"/>
        <w:ind w:left="945"/>
        <w:rPr>
          <w:rFonts w:hint="eastAsia" w:ascii="黑体" w:eastAsia="黑体"/>
        </w:rPr>
      </w:pPr>
      <w:r>
        <w:rPr>
          <w:rFonts w:hint="eastAsia" w:ascii="黑体" w:eastAsia="黑体"/>
        </w:rPr>
        <w:t>四、发展现状和前景（25 分）</w:t>
      </w:r>
    </w:p>
    <w:p>
      <w:pPr>
        <w:pStyle w:val="12"/>
        <w:numPr>
          <w:ilvl w:val="0"/>
          <w:numId w:val="4"/>
        </w:numPr>
        <w:tabs>
          <w:tab w:val="left" w:pos="1273"/>
        </w:tabs>
        <w:spacing w:before="150" w:after="0" w:line="328" w:lineRule="auto"/>
        <w:ind w:left="293" w:right="442" w:firstLine="651"/>
        <w:jc w:val="left"/>
        <w:rPr>
          <w:sz w:val="32"/>
        </w:rPr>
      </w:pPr>
      <w:r>
        <w:rPr>
          <w:spacing w:val="7"/>
          <w:sz w:val="32"/>
        </w:rPr>
        <w:t>项目具有广阔的市场前景，具备大范围推广的可行性和</w:t>
      </w:r>
      <w:r>
        <w:rPr>
          <w:spacing w:val="5"/>
          <w:sz w:val="32"/>
        </w:rPr>
        <w:t>条件</w:t>
      </w:r>
      <w:r>
        <w:rPr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z w:val="32"/>
        </w:rPr>
        <w:t>）</w:t>
      </w:r>
    </w:p>
    <w:p>
      <w:pPr>
        <w:pStyle w:val="12"/>
        <w:numPr>
          <w:ilvl w:val="0"/>
          <w:numId w:val="4"/>
        </w:numPr>
        <w:tabs>
          <w:tab w:val="left" w:pos="1272"/>
        </w:tabs>
        <w:spacing w:before="0" w:after="0" w:line="406" w:lineRule="exact"/>
        <w:ind w:left="1271" w:right="0" w:hanging="327"/>
        <w:jc w:val="left"/>
        <w:rPr>
          <w:sz w:val="32"/>
        </w:rPr>
      </w:pPr>
      <w:r>
        <w:rPr>
          <w:spacing w:val="5"/>
          <w:sz w:val="32"/>
        </w:rPr>
        <w:t>项目具有可持续发展的能力及良好的经济价值</w:t>
      </w:r>
      <w:r>
        <w:rPr>
          <w:spacing w:val="2"/>
          <w:sz w:val="32"/>
        </w:rPr>
        <w:t>（10</w:t>
      </w:r>
      <w:r>
        <w:rPr>
          <w:spacing w:val="-36"/>
          <w:sz w:val="32"/>
        </w:rPr>
        <w:t xml:space="preserve"> 分</w:t>
      </w:r>
      <w:r>
        <w:rPr>
          <w:spacing w:val="5"/>
          <w:sz w:val="32"/>
        </w:rPr>
        <w:t>）</w:t>
      </w:r>
    </w:p>
    <w:p>
      <w:pPr>
        <w:pStyle w:val="12"/>
        <w:numPr>
          <w:ilvl w:val="0"/>
          <w:numId w:val="4"/>
        </w:numPr>
        <w:tabs>
          <w:tab w:val="left" w:pos="1272"/>
        </w:tabs>
        <w:spacing w:before="150" w:after="0" w:line="240" w:lineRule="auto"/>
        <w:ind w:left="1271" w:right="0" w:hanging="327"/>
        <w:jc w:val="left"/>
        <w:rPr>
          <w:sz w:val="32"/>
        </w:rPr>
        <w:sectPr>
          <w:footerReference r:id="rId3" w:type="default"/>
          <w:footerReference r:id="rId4" w:type="even"/>
          <w:pgSz w:w="11910" w:h="16840"/>
          <w:pgMar w:top="1600" w:right="1140" w:bottom="1380" w:left="1180" w:header="0" w:footer="1199" w:gutter="0"/>
          <w:pgNumType w:fmt="numberInDash"/>
        </w:sectPr>
      </w:pPr>
      <w:r>
        <w:rPr>
          <w:spacing w:val="5"/>
          <w:sz w:val="32"/>
        </w:rPr>
        <w:t>项目运营现状和财务状况，取得的进展和成绩</w:t>
      </w:r>
      <w:r>
        <w:rPr>
          <w:spacing w:val="2"/>
          <w:sz w:val="32"/>
        </w:rPr>
        <w:t>（5</w:t>
      </w:r>
      <w:r>
        <w:rPr>
          <w:spacing w:val="-35"/>
          <w:sz w:val="32"/>
        </w:rPr>
        <w:t xml:space="preserve"> 分</w:t>
      </w:r>
      <w:r>
        <w:rPr>
          <w:sz w:val="32"/>
        </w:rPr>
        <w:t>）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331" w:rightChars="0"/>
        <w:jc w:val="left"/>
        <w:textAlignment w:val="auto"/>
        <w:rPr>
          <w:sz w:val="32"/>
        </w:rPr>
      </w:pPr>
    </w:p>
    <w:sectPr>
      <w:footerReference r:id="rId5" w:type="default"/>
      <w:footerReference r:id="rId6" w:type="even"/>
      <w:pgSz w:w="11910" w:h="16840"/>
      <w:pgMar w:top="1600" w:right="1340" w:bottom="1580" w:left="1360" w:header="0" w:footer="1387" w:gutter="0"/>
      <w:pgNumType w:fmt="numberInDas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2933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2933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L9+p5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482944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2944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OIBufx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409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9cls4VAgAAFw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9cls4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483251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6" name="文本框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- 38 -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483251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OeRLAVAgAAFw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OeRLAVAgAAF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- 38 -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1271" w:hanging="327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0" w:hanging="32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0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1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1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32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62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3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23" w:hanging="327"/>
      </w:pPr>
      <w:rPr>
        <w:rFonts w:hint="default"/>
        <w:lang w:val="zh-CN" w:eastAsia="zh-CN" w:bidi="zh-CN"/>
      </w:rPr>
    </w:lvl>
  </w:abstractNum>
  <w:abstractNum w:abstractNumId="1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293" w:hanging="328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28" w:hanging="3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56" w:hanging="3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85" w:hanging="3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3" w:hanging="3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2" w:hanging="3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70" w:hanging="3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99" w:hanging="3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27" w:hanging="328"/>
      </w:pPr>
      <w:rPr>
        <w:rFonts w:hint="default"/>
        <w:lang w:val="zh-CN" w:eastAsia="zh-CN" w:bidi="zh-CN"/>
      </w:rPr>
    </w:lvl>
  </w:abstractNum>
  <w:abstractNum w:abstractNumId="2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1272" w:hanging="328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110" w:hanging="32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40" w:hanging="32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71" w:hanging="32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01" w:hanging="32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432" w:hanging="32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262" w:hanging="32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3" w:hanging="32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923" w:hanging="328"/>
      </w:pPr>
      <w:rPr>
        <w:rFonts w:hint="default"/>
        <w:lang w:val="zh-CN" w:eastAsia="zh-CN" w:bidi="zh-CN"/>
      </w:rPr>
    </w:lvl>
  </w:abstractNum>
  <w:abstractNum w:abstractNumId="3">
    <w:nsid w:val="5A241D34"/>
    <w:multiLevelType w:val="multilevel"/>
    <w:tmpl w:val="5A241D34"/>
    <w:lvl w:ilvl="0" w:tentative="0">
      <w:start w:val="6"/>
      <w:numFmt w:val="decimal"/>
      <w:lvlText w:val="%1."/>
      <w:lvlJc w:val="left"/>
      <w:pPr>
        <w:ind w:left="1089" w:hanging="326"/>
        <w:jc w:val="left"/>
      </w:pPr>
      <w:rPr>
        <w:rFonts w:hint="default" w:ascii="宋体" w:hAnsi="宋体" w:eastAsia="宋体" w:cs="宋体"/>
        <w:spacing w:val="1"/>
        <w:w w:val="100"/>
        <w:sz w:val="30"/>
        <w:szCs w:val="30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271" w:hanging="327"/>
        <w:jc w:val="left"/>
      </w:pPr>
      <w:rPr>
        <w:rFonts w:hint="default" w:ascii="宋体" w:hAnsi="宋体" w:eastAsia="宋体" w:cs="宋体"/>
        <w:spacing w:val="3"/>
        <w:w w:val="100"/>
        <w:sz w:val="30"/>
        <w:szCs w:val="30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40" w:hanging="32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73" w:hanging="32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06" w:hanging="32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39" w:hanging="32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72" w:hanging="32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05" w:hanging="32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338" w:hanging="327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C524F"/>
    <w:rsid w:val="05597132"/>
    <w:rsid w:val="0D5A03C0"/>
    <w:rsid w:val="0FAA770B"/>
    <w:rsid w:val="0FAB69EF"/>
    <w:rsid w:val="18B568AE"/>
    <w:rsid w:val="1D7B0632"/>
    <w:rsid w:val="26194789"/>
    <w:rsid w:val="271A4C51"/>
    <w:rsid w:val="28730038"/>
    <w:rsid w:val="28E65981"/>
    <w:rsid w:val="2A900915"/>
    <w:rsid w:val="2BEB25CF"/>
    <w:rsid w:val="2CF215A6"/>
    <w:rsid w:val="2E20044D"/>
    <w:rsid w:val="2F945EE0"/>
    <w:rsid w:val="2FB42CBD"/>
    <w:rsid w:val="33F20CA4"/>
    <w:rsid w:val="348046FF"/>
    <w:rsid w:val="3EE45CFC"/>
    <w:rsid w:val="3F5A4AE9"/>
    <w:rsid w:val="4F5535C3"/>
    <w:rsid w:val="51064AFC"/>
    <w:rsid w:val="52AC0440"/>
    <w:rsid w:val="5F301C89"/>
    <w:rsid w:val="5FD210CF"/>
    <w:rsid w:val="63EB6567"/>
    <w:rsid w:val="669F32DA"/>
    <w:rsid w:val="68BA2356"/>
    <w:rsid w:val="73AD7BF1"/>
    <w:rsid w:val="7C7E667C"/>
    <w:rsid w:val="7E615DA3"/>
    <w:rsid w:val="7F46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3"/>
      <w:outlineLvl w:val="1"/>
    </w:pPr>
    <w:rPr>
      <w:rFonts w:ascii="方正小标宋简体" w:hAnsi="方正小标宋简体" w:eastAsia="方正小标宋简体" w:cs="方正小标宋简体"/>
      <w:b/>
      <w:bCs/>
      <w:sz w:val="66"/>
      <w:szCs w:val="6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3" w:right="271"/>
      <w:jc w:val="center"/>
      <w:outlineLvl w:val="2"/>
    </w:pPr>
    <w:rPr>
      <w:rFonts w:ascii="方正小标宋简体" w:hAnsi="方正小标宋简体" w:eastAsia="方正小标宋简体" w:cs="方正小标宋简体"/>
      <w:i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27"/>
      <w:ind w:left="293" w:right="202"/>
      <w:jc w:val="center"/>
      <w:outlineLvl w:val="3"/>
    </w:pPr>
    <w:rPr>
      <w:rFonts w:ascii="宋体" w:hAnsi="宋体" w:eastAsia="宋体" w:cs="宋体"/>
      <w:sz w:val="36"/>
      <w:szCs w:val="36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13"/>
      <w:outlineLvl w:val="4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113" w:right="270" w:firstLine="652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13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2020-06-29T04:48:00Z</dcterms:created>
  <dc:creator>Administrator</dc:creator>
  <cp:lastModifiedBy>18099758891</cp:lastModifiedBy>
  <cp:lastPrinted>2020-06-30T13:08:00Z</cp:lastPrinted>
  <dcterms:modified xsi:type="dcterms:W3CDTF">2020-07-01T05:00:16Z</dcterms:modified>
  <dc:title>Microsoft Word - （定稿）.docx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2020-06-29T00:00:00Z</vt:filetime>
  </property>
  <property fmtid="{D5CDD505-2E9C-101B-9397-08002B2CF9AE}" pid="5" name="KSOProductBuildVer">
    <vt:lpwstr>2052-11.1.0.9740</vt:lpwstr>
  </property>
</Properties>
</file>